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Subsidieverordening Hardinxveld-Giessendam (2021) - niet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Verordeningen/Concept-ASV-Hardinxveld-Giessendam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