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Staphorst - Motie vreemd aan de orde van de dag PAS-knelgevallen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Staphorst-Motie-vreemd-aan-de-orde-van-de-dag-PAS-knelgeva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Steenwijkerland - Motie Statement stikstofreductiedoelstellingen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Steenwijkerland-Motie-Statement-stikstofreductiedoelstel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De Wolden - Motie over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De-Wolden-Motie-over-stikstofaanpa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Goeree-Overflakkee - Motie Gebiedsgerichte aanpak 'stikstof' op Goeree-Overflakkee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156,78 KB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Goeree-Overflakkee-Motie-Gebiedsgerichte-aanpak-stikstof-op-Goeree-Overflakke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Pijnacker-Nootdorp - Motie over procedure aanwijzen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Pijnacker-Nootdorp-Motie-over-procedure-aanwijzen-lokale-omro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Onafhankelijk Papendrecht - Motie meer proportionaliteit bij de stikstofreductiemaatregelen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18,75 KB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Onafhankelijk-Papendrecht-Motie-meer-proportionaliteit-bij-de-stikstofreductiemaatreg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Midden-Groningen - Motie zorgvuldigheid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Midden-Groningen-Motie-zorgvuldigheid-stikstof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Oldambt - Motie uitstel lachgas niet meer acceptabel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Oldambt-Motie-uitstel-lachgas-niet-meer-acceptab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gemeenteraad Staphorst -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Motie-gemeenteraad-Staphorst-Stikstofaanpa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Oldambt - Motie opvang vluchtelingen Ter Apel ontlasten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Oldambt-Motie-opvang-vluchtelingen-Ter-Apel-ontla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Schiedam - Motie pleidooi voor expliciet strafbaarstelling psychisch geweld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886,08 KB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Schiedam-Motie-pleidooi-voor-expliciet-strafbaarstelling-psychisch-gew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Gemeenteraad Groningen - Motie behoud kinderhartchirurgie UMCG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Groningen-Motie-behoud-kinderhartchirurgie-UMC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8" meta:character-count="1345" meta:non-whitespace-character-count="1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