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Presidium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Verslag vergadering presidium 13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53,50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13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Verslag vergadering presidium 15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101,57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15-sept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Verslag vergadering presidium 10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104,77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10-juni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Verslag vergadering presidium 12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105,45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12-mei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Verslag vergadering presidium 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55,45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7-april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Presidium 17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57,16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Presidium-17-maart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vergadering presidium 10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59,24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vergadering-presidium-10-februar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vergadering presidium 20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58,69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vergadering-presidium-20-januar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Presidium 9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104,66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Presidium-9-december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vergadering presidium 18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117,99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vergadering-presidium-18-november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35" meta:character-count="876" meta:non-whitespace-character-count="8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1521801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1521801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