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22.5 Overzicht toezeggingen versie 1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578,49 KB</text:p>
          </table:table-cell>
          <table:table-cell table:style-name="Table3.A2" office:value-type="string">
            <text:p text:style-name="P22">
              <text:a xlink:type="simple" xlink:href="https://raad.hardinxveld-giessendam.nl/Documenten/22-5-Overzicht-toezeggingen-versie-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22.4 Overzicht aangenomen moties versie 1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494,77 KB</text:p>
          </table:table-cell>
          <table:table-cell table:style-name="Table3.A2" office:value-type="string">
            <text:p text:style-name="P22">
              <text:a xlink:type="simple" xlink:href="https://raad.hardinxveld-giessendam.nl/Documenten/22-4-Overzicht-aangenomen-moties-versie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22.3 Omgevingsdienst ZHZ - Jaarrekening inclusief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hardinxveld-giessendam.nl/Documenten/22-3-Omgevingsdienst-ZHZ-Jaarrekening-inclusief-controleverkla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22.2d Informatienotitie Beleidsplan schuldhulpverlening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raad.hardinxveld-giessendam.nl/Documenten/22-2d-Informatienotitie-Beleidsplan-schuldhulpverlening-2025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22.2c Factsheet schuldhulpverlening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278,82 KB</text:p>
          </table:table-cell>
          <table:table-cell table:style-name="Table3.A2" office:value-type="string">
            <text:p text:style-name="P22">
              <text:a xlink:type="simple" xlink:href="https://raad.hardinxveld-giessendam.nl/Documenten/22-2c-Factsheet-schuldhulpverlening-Drechtste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22.2b Beleidsplan Schuldhulpverlening Drechtsteden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22-2b-Beleidsplan-Schuldhulpverlening-Drechtsteden-202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22.2a Uitnodiging regionale bijeenkomst beleidsplan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450,06 KB</text:p>
          </table:table-cell>
          <table:table-cell table:style-name="Table3.A2" office:value-type="string">
            <text:p text:style-name="P22">
              <text:a xlink:type="simple" xlink:href="https://raad.hardinxveld-giessendam.nl/Documenten/22-2a-Uitnodiging-regionale-bijeenkomst-beleidsplan-schuldhulpverl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22.1 Brief aan bewoners Buitendams Juipiterstraat Uranusstraat Dreesstraat Klompéstraat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22-1-Brief-aan-bewoners-Buitendams-Juipiterstraat-Uranusstraat-Dreesstraat-Klompe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21.2 CDA - Artikel 12 RVO vragen over verkeerscirculatieplan wijk Over t Spoor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132,57 KB</text:p>
          </table:table-cell>
          <table:table-cell table:style-name="Table3.A2" office:value-type="string">
            <text:p text:style-name="P22">
              <text:a xlink:type="simple" xlink:href="https://raad.hardinxveld-giessendam.nl/Documenten/21-2-CDA-Artikel-12-RVO-vragen-over-verkeerscirculatieplan-wijk-Over-t-Spoo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21.1 Beantwoording mail inwoner over oproep tot verbeteren veiligheid en doorstroming verkeer Peulenstraat-Zuid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12,79 KB</text:p>
          </table:table-cell>
          <table:table-cell table:style-name="Table3.A2" office:value-type="string">
            <text:p text:style-name="P22">
              <text:a xlink:type="simple" xlink:href="https://raad.hardinxveld-giessendam.nl/Documenten/21-1-Beantwoording-mail-inwoner-over-oproep-tot-verbeteren-veiligheid-en-doorstroming-verkeer-Peulenstraat-Z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20.3 Beantwoording mail inwoner over namen op nieuwe treinen MLL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108,35 KB</text:p>
          </table:table-cell>
          <table:table-cell table:style-name="Table3.A2" office:value-type="string">
            <text:p text:style-name="P22">
              <text:a xlink:type="simple" xlink:href="https://raad.hardinxveld-giessendam.nl/Documenten/20-3-Beantwoording-mail-inwoner-over-namen-op-nieuwe-treinen-ML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20.2 Vereniging van Nederlandse Gemeenten (VNG) - Verkiezing Meest Toegankelijke Gemeente van Nederland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179,11 KB</text:p>
          </table:table-cell>
          <table:table-cell table:style-name="Table3.A2" office:value-type="string">
            <text:p text:style-name="P22">
              <text:a xlink:type="simple" xlink:href="https://raad.hardinxveld-giessendam.nl/Documenten/20-2-Vereniging-van-Nederlandse-Gemeenten-VNG-Verkiezing-Meest-Toegankelijke-Gemeente-van-Nederland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20.1 Onafhankelijke Vakbond voor Raadsleden - Kabinetsformatie laat duidelijk zien dat coalitie- en oppositievorming leidt tot partijbelang en niet tot landsbelang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248,29 KB</text:p>
          </table:table-cell>
          <table:table-cell table:style-name="Table3.A2" office:value-type="string">
            <text:p text:style-name="P22">
              <text:a xlink:type="simple" xlink:href="https://raad.hardinxveld-giessendam.nl/Documenten/20-1-Onafhankelijke-Vakbond-voor-Raadsleden-Kabinetsformatie-laat-duidelijk-zien-dat-coalitie-en-oppositievorming-leidt-tot-partijbelang-en-niet-tot-landsbela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19.3 Raadsinformatienota Streekomroep lokale media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19-3-Raadsinformatienota-Streekomroep-lokale-medi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19.2 Molenlanden - Zienswijze Meerjarenbeleidsplan Dienst Gezondheid &amp;amp;Jeugd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113,88 KB</text:p>
          </table:table-cell>
          <table:table-cell table:style-name="Table3.A2" office:value-type="string">
            <text:p text:style-name="P22">
              <text:a xlink:type="simple" xlink:href="https://raad.hardinxveld-giessendam.nl/Documenten/19-2-Molenlanden-Zienswijze-Meerjarenbeleidsplan-Dienst-Gezondheid-Jeugd-2024-202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19.1.2 Bijlage bij mail - AANGENOMEN Motie Meer taken - Dan ook knaken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111,88 KB</text:p>
          </table:table-cell>
          <table:table-cell table:style-name="Table3.A2" office:value-type="string">
            <text:p text:style-name="P22">
              <text:a xlink:type="simple" xlink:href="https://raad.hardinxveld-giessendam.nl/Documenten/19-1-2-Bijlage-bij-mail-AANGENOMEN-Motie-Meer-taken-Dan-ook-kn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19.1.1 Verzonden mail aan alle gemeenteraden van Nederland over aangenomen motie Meer taken - Dan ook knaken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raad.hardinxveld-giessendam.nl/Documenten/19-1-1-Verzonden-mail-aan-alle-gemeenteraden-van-Nederland-over-aangenomen-motie-Meer-taken-Dan-ook-kn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14.3.3 T@B - Beantwoording artikel 12 RVO vragen m.b.t. voortgang bouwen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297,36 KB</text:p>
          </table:table-cell>
          <table:table-cell table:style-name="Table3.A2" office:value-type="string">
            <text:p text:style-name="P22">
              <text:a xlink:type="simple" xlink:href="https://raad.hardinxveld-giessendam.nl/Documenten/14-3-3-T-B-Beantwoording-artikel-12-RVO-vragen-m-b-t-voortgang-bouwen-w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18.5.4 SVHW - Controleverklaring 2023 - SVHW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144,36 KB</text:p>
          </table:table-cell>
          <table:table-cell table:style-name="Table3.A2" office:value-type="string">
            <text:p text:style-name="P22">
              <text:a xlink:type="simple" xlink:href="https://raad.hardinxveld-giessendam.nl/Documenten/18-5-4-SVHW-Controleverklaring-2023-SVHW-was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18.5.3 SVHW - Accountantsverslag 2023 - SVHW (definitief)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457,50 KB</text:p>
          </table:table-cell>
          <table:table-cell table:style-name="Table3.A2" office:value-type="string">
            <text:p text:style-name="P22">
              <text:a xlink:type="simple" xlink:href="https://raad.hardinxveld-giessendam.nl/Documenten/18-5-3-SVHW-Accountantsverslag-2023-SVHW-definitief-was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18.5.2 SVHW - Gewaarmerkte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hardinxveld-giessendam.nl/Documenten/18-5-2-SVHW-Gewaarmerkte-jaarreken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18.5.1 SVHW -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raad.hardinxveld-giessendam.nl/Documenten/18-5-1-SVHW-Aanbiedingsbrief-jaarrekening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18.4 Veiligheidsregio ZHZ - Controleverklaring bij jaarrekening VRZHZ 2023 WG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295,56 KB</text:p>
          </table:table-cell>
          <table:table-cell table:style-name="Table3.A2" office:value-type="string">
            <text:p text:style-name="P22">
              <text:a xlink:type="simple" xlink:href="https://raad.hardinxveld-giessendam.nl/Documenten/18-4-Veiligheidsregio-ZHZ-Controleverklaring-bij-jaarrekening-VRZHZ-2023-W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18.3.2 Waardlanden - Aanbiedingsbrief kaderbrief 2025 gemeenteraden (def)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242,31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2-Waardlanden-Aanbiedingsbrief-kaderbrief-2025-gemeenteraden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18.3.1 Waardlanden - Aanbiedingsbrief begrotingswijziging 2024 gemeenteraden inzake zienswijze (def)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151,58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1-Waardlanden-Aanbiedingsbrief-begrotingswijziging-2024-gemeenteraden-inzake-zienswijze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18.2 Brief inwoner - Veiligheid en doorstroming verkeer Peulenstraat-Zuid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Brief-inwoner-Veiligheid-en-doorstroming-verkeer-Peulenstraat-Z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18.1.3 Waardlanden - Waardlanden Jaarmagazine 2023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raad.hardinxveld-giessendam.nl/Documenten/18-1-3-Waardlanden-Waardlanden-Jaarmagazine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18.1.2 Waardlanden -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hardinxveld-giessendam.nl/Documenten/18-1-2-Waardlanden-Jaarrekening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18.1.1 Waardlanden - Aanbiedingsbrief jaarrekening 2023 gemeenteraden inzake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s://raad.hardinxveld-giessendam.nl/Documenten/18-1-1-Waardlanden-Aanbiedingsbrief-jaarrekening-2023-gemeenteraden-inzake-zienswijz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59" meta:character-count="3164" meta:non-whitespace-character-count="28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