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- Amendement Zienswijze begrotingswijziging SOJ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AANGENOMEN-Amendement-Zienswijze-begrotingswijziging-SOJ-2021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- Amendement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69,62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Groene-H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- Amendement MerwedeLingeLijn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81,71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MerwedeLingeL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- Amendement zienswijze begrotingswijziging 2021 SOJ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zienswijze-begrotingswijziging-2021-SOJ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- Amendement Startnotitie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Startnotitie-groenbeleidspla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SGP CU T@B Zienswijze begrotingswijziging SOJ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Zienswijze-begrotingswijziging-SOJ-2021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Amendement Fractie Philippo - Zienswijze begrotingswijziging 2021 SOJ.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zienswijze-begrotingswijziging-2021-SO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- Amendement nieuw Afval- en Grondstoffenbeleid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69,51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Amendement-nieuw-Afval-en-Grondstoffen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- Amendement governance (statuten en convenant) van Stedin - Fractie Philippo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governance-statuten-en-convenant-van-Stedin-Fractie-Philipp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936" meta:non-whitespace-character-count="8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